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99" w:rsidRPr="003A2B8B" w:rsidRDefault="00AD6099" w:rsidP="003A2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D609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Лечебная гимнастика на мячах и других надувных предметах в лечебных костюмах</w:t>
      </w:r>
      <w:r w:rsidRPr="003A2B8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</w:p>
    <w:p w:rsidR="00645E75" w:rsidRPr="003F2226" w:rsidRDefault="00AD6099" w:rsidP="003A2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22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Лечебная гимнастика с применением надувных предметов (мячей, подушек, наклонных плоскостей, цилиндров, мячей-роллов, батутов, сухого бассейна и т.п.) - перспективное направление, успешно используемое в </w:t>
      </w:r>
      <w:proofErr w:type="spellStart"/>
      <w:r w:rsidRPr="003F22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кинезиотерапии</w:t>
      </w:r>
      <w:proofErr w:type="spellEnd"/>
      <w:r w:rsidRPr="003F22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(терапия движением) детей.</w:t>
      </w:r>
      <w:bookmarkStart w:id="0" w:name="_GoBack"/>
      <w:bookmarkEnd w:id="0"/>
    </w:p>
    <w:p w:rsidR="00AD6099" w:rsidRPr="003A2B8B" w:rsidRDefault="00F46C1C" w:rsidP="00645E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81AF20" wp14:editId="6A2854C9">
            <wp:simplePos x="0" y="0"/>
            <wp:positionH relativeFrom="column">
              <wp:posOffset>3558540</wp:posOffset>
            </wp:positionH>
            <wp:positionV relativeFrom="paragraph">
              <wp:posOffset>387350</wp:posOffset>
            </wp:positionV>
            <wp:extent cx="1971675" cy="1293495"/>
            <wp:effectExtent l="0" t="0" r="9525" b="1905"/>
            <wp:wrapTight wrapText="bothSides">
              <wp:wrapPolygon edited="0">
                <wp:start x="0" y="0"/>
                <wp:lineTo x="0" y="21314"/>
                <wp:lineTo x="21496" y="21314"/>
                <wp:lineTo x="21496" y="0"/>
                <wp:lineTo x="0" y="0"/>
              </wp:wrapPolygon>
            </wp:wrapTight>
            <wp:docPr id="4" name="Рисунок 4" descr="Прокатывание на мяче с лишением опоры верхней части туловища, в руках - гимнастическая п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атывание на мяче с лишением опоры верхней части туловища, в руках - гимнастическая пало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Упражнения можно проводить в любое время дня, спустя 40-60 минут после еды. Необходимо позаботиться о надежной страховке ребенка. Каждое упражнение повторяют 3-4 раза.</w:t>
      </w:r>
    </w:p>
    <w:p w:rsidR="003A2B8B" w:rsidRDefault="00AD6099" w:rsidP="00645E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B8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EA2EB81" wp14:editId="6B316B28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185674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75" y="21451"/>
                <wp:lineTo x="21275" y="0"/>
                <wp:lineTo x="0" y="0"/>
              </wp:wrapPolygon>
            </wp:wrapTight>
            <wp:docPr id="1" name="Рисунок 1" descr="Покачивание на мяче в положении на животе, бедра разведены в стороны. Покачиваем м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ачивание на мяче в положении на животе, бедра разведены в стороны. Покачиваем мя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B8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Рис. </w:t>
      </w:r>
      <w:r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1.</w:t>
      </w:r>
      <w:r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Покачивание на мяче в положении на животе, бедра разведены в стороны. Покачиваем мяч в различных направлениях: вперед-назад, в стороны по диагонали, по кругу (по часовой и против часовой стрелки). Похлопать раскрытой кистью по мячу. </w:t>
      </w:r>
    </w:p>
    <w:p w:rsidR="00645E75" w:rsidRPr="00645E75" w:rsidRDefault="003A2B8B" w:rsidP="00645E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2B8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1E8DFAE" wp14:editId="3DDA03AE">
            <wp:simplePos x="0" y="0"/>
            <wp:positionH relativeFrom="margin">
              <wp:posOffset>38100</wp:posOffset>
            </wp:positionH>
            <wp:positionV relativeFrom="paragraph">
              <wp:posOffset>427990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" name="Рисунок 2" descr="Покачивание на мяче в положении на животе с отталкиванием стопами от поверхности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ачивание на мяче в положении на животе с отталкиванием стопами от поверхности по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Рис. 2.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Покачивание на мяче в положении на животе с отталкиванием стопами от поверхности пола. Следить, чтобы ребенок наступал на пятку. </w:t>
      </w:r>
    </w:p>
    <w:p w:rsidR="00645E75" w:rsidRDefault="00645E75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2C0D7E1" wp14:editId="5B26A947">
            <wp:simplePos x="0" y="0"/>
            <wp:positionH relativeFrom="column">
              <wp:posOffset>29210</wp:posOffset>
            </wp:positionH>
            <wp:positionV relativeFrom="paragraph">
              <wp:posOffset>295275</wp:posOffset>
            </wp:positionV>
            <wp:extent cx="1952625" cy="1464469"/>
            <wp:effectExtent l="0" t="0" r="0" b="2540"/>
            <wp:wrapTight wrapText="bothSides">
              <wp:wrapPolygon edited="0">
                <wp:start x="0" y="0"/>
                <wp:lineTo x="0" y="21356"/>
                <wp:lineTo x="21284" y="21356"/>
                <wp:lineTo x="21284" y="0"/>
                <wp:lineTo x="0" y="0"/>
              </wp:wrapPolygon>
            </wp:wrapTight>
            <wp:docPr id="3" name="Рисунок 3" descr="При покачивании на мяче старайтесь, чтобы ребенок выставлял перед собой руки, раскрывая к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 покачивании на мяче старайтесь, чтобы ребенок выставлял перед собой руки, раскрывая ки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Покачивание на 2-х мячах. При покачивании на мяче старайтесь, чтобы ребенок выставлял перед собой руки, раскрывая кисти.</w:t>
      </w: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645E75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Рис.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Прокатывание на мяче с лишением опоры ве</w:t>
      </w:r>
      <w:r w:rsidR="00F46C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рхней части туловища, в руках 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гимнастическая палочка. Осторожно потягиваем за палочку вперед и вверх.</w:t>
      </w:r>
    </w:p>
    <w:p w:rsidR="00645E75" w:rsidRPr="00F46C1C" w:rsidRDefault="00AD6099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45E75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5390120" wp14:editId="26ED1DE4">
            <wp:simplePos x="0" y="0"/>
            <wp:positionH relativeFrom="column">
              <wp:align>left</wp:align>
            </wp:positionH>
            <wp:positionV relativeFrom="paragraph">
              <wp:posOffset>223520</wp:posOffset>
            </wp:positionV>
            <wp:extent cx="19659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49" y="21291"/>
                <wp:lineTo x="21349" y="0"/>
                <wp:lineTo x="0" y="0"/>
              </wp:wrapPolygon>
            </wp:wrapTight>
            <wp:docPr id="5" name="Рисунок 5" descr="Прокатывание на физиоролле в положении на животе по коврику со следочками для кистей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катывание на физиоролле в положении на животе по коврику со следочками для кистей ру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Прокатывание на физиоролле в положении на животе по коврику со сл</w:t>
      </w:r>
      <w:r w:rsidR="00645E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едочками для кистей рук. </w:t>
      </w:r>
    </w:p>
    <w:p w:rsidR="00645E75" w:rsidRDefault="00645E75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45E75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5E75"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1A071A4" wp14:editId="33349B29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9716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96" y="21252"/>
                <wp:lineTo x="21496" y="0"/>
                <wp:lineTo x="0" y="0"/>
              </wp:wrapPolygon>
            </wp:wrapTight>
            <wp:docPr id="10" name="Рисунок 10" descr="Покачивание на мяче в положении на б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качивание на мяче в положении на бо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4"/>
                    <a:stretch/>
                  </pic:blipFill>
                  <pic:spPr bwMode="auto">
                    <a:xfrm>
                      <a:off x="0" y="0"/>
                      <a:ext cx="1971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5E75" w:rsidRPr="00645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6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Покачивание на мяче в положении на боку. </w:t>
      </w:r>
    </w:p>
    <w:p w:rsidR="00645E75" w:rsidRDefault="00645E75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5E75" w:rsidRDefault="00645E75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45E75" w:rsidRDefault="00645E75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14D204C" wp14:editId="66DCF161">
            <wp:simplePos x="0" y="0"/>
            <wp:positionH relativeFrom="column">
              <wp:align>left</wp:align>
            </wp:positionH>
            <wp:positionV relativeFrom="paragraph">
              <wp:posOffset>229235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7" name="Рисунок 7" descr="Покачивание в положении на спине в различных направлениях, постепенно увеличивая размах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качивание в положении на спине в различных направлениях, постепенно увеличивая размах дви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E75" w:rsidRPr="00645E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Покачивание в положении на спине в различных направлениях, постепенно увел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ичивая размах движения. </w:t>
      </w: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700D64F" wp14:editId="262A8BFD">
            <wp:simplePos x="0" y="0"/>
            <wp:positionH relativeFrom="column">
              <wp:align>left</wp:align>
            </wp:positionH>
            <wp:positionV relativeFrom="paragraph">
              <wp:posOffset>235585</wp:posOffset>
            </wp:positionV>
            <wp:extent cx="1914525" cy="1471791"/>
            <wp:effectExtent l="0" t="0" r="0" b="0"/>
            <wp:wrapTight wrapText="bothSides">
              <wp:wrapPolygon edited="0">
                <wp:start x="0" y="0"/>
                <wp:lineTo x="0" y="21255"/>
                <wp:lineTo x="21278" y="21255"/>
                <wp:lineTo x="21278" y="0"/>
                <wp:lineTo x="0" y="0"/>
              </wp:wrapPolygon>
            </wp:wrapTight>
            <wp:docPr id="8" name="Рисунок 8" descr="Покачивание на мяче в положении на четвереньках (с лишением равновес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качивание на мяче в положении на четвереньках (с лишением равновесия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7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C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Покачивание на мяче в положении на четвереньках (с лишением равновесия). </w:t>
      </w: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6C1C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55F56" w:rsidRDefault="00F46C1C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269875</wp:posOffset>
            </wp:positionV>
            <wp:extent cx="1943100" cy="1153716"/>
            <wp:effectExtent l="0" t="0" r="0" b="8890"/>
            <wp:wrapTight wrapText="bothSides">
              <wp:wrapPolygon edited="0">
                <wp:start x="0" y="0"/>
                <wp:lineTo x="0" y="21410"/>
                <wp:lineTo x="21388" y="21410"/>
                <wp:lineTo x="21388" y="0"/>
                <wp:lineTo x="0" y="0"/>
              </wp:wrapPolygon>
            </wp:wrapTight>
            <wp:docPr id="11" name="Рисунок 11" descr="Ползание по наклонной плоскости на животе, на спине, перекат бревныш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зание по наклонной плоскости на животе, на спине, перекат бревнышко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6C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9.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Ползание по наклонной плоскос</w:t>
      </w:r>
      <w:r w:rsidR="00555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 на животе, на спине, перекат 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"бревнышком".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E7775B1" wp14:editId="47EB0135">
            <wp:simplePos x="0" y="0"/>
            <wp:positionH relativeFrom="column">
              <wp:posOffset>13970</wp:posOffset>
            </wp:positionH>
            <wp:positionV relativeFrom="paragraph">
              <wp:posOffset>275590</wp:posOffset>
            </wp:positionV>
            <wp:extent cx="18865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75" y="21323"/>
                <wp:lineTo x="21375" y="0"/>
                <wp:lineTo x="0" y="0"/>
              </wp:wrapPolygon>
            </wp:wrapTight>
            <wp:docPr id="12" name="Рисунок 12" descr="Упражнение - отталкивание от мяча. Ребенок отталкивает мяч ногами, тренируя опорность 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- отталкивание от мяча. Ребенок отталкивает мяч ногами, тренируя опорность стоп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10.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Упражнение на сопротивление - отталкивание от мяча. Ребенок отталкивает мяч ногами, тренируя </w:t>
      </w:r>
      <w:proofErr w:type="spellStart"/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опорность</w:t>
      </w:r>
      <w:proofErr w:type="spellEnd"/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стоп.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219710</wp:posOffset>
            </wp:positionV>
            <wp:extent cx="1914769" cy="1400175"/>
            <wp:effectExtent l="0" t="0" r="9525" b="0"/>
            <wp:wrapTight wrapText="bothSides">
              <wp:wrapPolygon edited="0">
                <wp:start x="0" y="0"/>
                <wp:lineTo x="0" y="21159"/>
                <wp:lineTo x="21493" y="21159"/>
                <wp:lineTo x="21493" y="0"/>
                <wp:lineTo x="0" y="0"/>
              </wp:wrapPolygon>
            </wp:wrapTight>
            <wp:docPr id="13" name="Рисунок 13" descr="Покачивание на надувном бревне в положении сидя верх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чивание на надувном бревне в положении сидя верхо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6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11.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Покачивание на надувном бревне в положении сидя верхом (следить за тем, чтобы ребенок полностью нагружал стопу).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143000" cy="1409529"/>
            <wp:effectExtent l="0" t="0" r="0" b="635"/>
            <wp:wrapTight wrapText="bothSides">
              <wp:wrapPolygon edited="0">
                <wp:start x="0" y="0"/>
                <wp:lineTo x="0" y="21318"/>
                <wp:lineTo x="21240" y="21318"/>
                <wp:lineTo x="21240" y="0"/>
                <wp:lineTo x="0" y="0"/>
              </wp:wrapPolygon>
            </wp:wrapTight>
            <wp:docPr id="14" name="Рисунок 14" descr="Прыжки и ходьба по бату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ыжки и ходьба по батут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Рис.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12.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Прыжки и ходьба по батуту.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1847850" cy="1443634"/>
            <wp:effectExtent l="0" t="0" r="0" b="4445"/>
            <wp:wrapTight wrapText="bothSides">
              <wp:wrapPolygon edited="0">
                <wp:start x="0" y="0"/>
                <wp:lineTo x="0" y="21381"/>
                <wp:lineTo x="21377" y="21381"/>
                <wp:lineTo x="21377" y="0"/>
                <wp:lineTo x="0" y="0"/>
              </wp:wrapPolygon>
            </wp:wrapTight>
            <wp:docPr id="15" name="Рисунок 15" descr="Прокатывание в надувном цилинд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атывание в надувном цилиндр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Прокатывание в надувном цилиндре.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237490</wp:posOffset>
            </wp:positionV>
            <wp:extent cx="1882589" cy="1200150"/>
            <wp:effectExtent l="0" t="0" r="3810" b="0"/>
            <wp:wrapTight wrapText="bothSides">
              <wp:wrapPolygon edited="0">
                <wp:start x="0" y="0"/>
                <wp:lineTo x="0" y="21257"/>
                <wp:lineTo x="21425" y="21257"/>
                <wp:lineTo x="21425" y="0"/>
                <wp:lineTo x="0" y="0"/>
              </wp:wrapPolygon>
            </wp:wrapTight>
            <wp:docPr id="16" name="Рисунок 16" descr="Упражнения в сухом бассейне (имитация плавания на животе, на спине, повороты туловища, кувыр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я в сухом бассейне (имитация плавания на животе, на спине, повороты туловища, кувырки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8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14. 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Упражнения в сухом бассейне (имитация плавания на животе, на спине, повороты туловища, кувырки, прокатывание и вращение на спине и животе).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9812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2" y="21323"/>
                <wp:lineTo x="21392" y="0"/>
                <wp:lineTo x="0" y="0"/>
              </wp:wrapPolygon>
            </wp:wrapTight>
            <wp:docPr id="17" name="Рисунок 17" descr="Упражнения на Чудо-лест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на Чудо-лестниц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Рис.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4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жнения на Чудо-лестнице. </w:t>
      </w: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5F56" w:rsidRDefault="00555F56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6099" w:rsidRPr="00AD6099" w:rsidRDefault="00406417" w:rsidP="00F46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253365</wp:posOffset>
            </wp:positionV>
            <wp:extent cx="1990725" cy="1511707"/>
            <wp:effectExtent l="0" t="0" r="0" b="0"/>
            <wp:wrapTight wrapText="bothSides">
              <wp:wrapPolygon edited="0">
                <wp:start x="0" y="0"/>
                <wp:lineTo x="0" y="21237"/>
                <wp:lineTo x="21290" y="21237"/>
                <wp:lineTo x="21290" y="0"/>
                <wp:lineTo x="0" y="0"/>
              </wp:wrapPolygon>
            </wp:wrapTight>
            <wp:docPr id="18" name="Рисунок 18" descr="Упражнение на надувном бревне в тренажере Гро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на надувном бревне в тренажере Гросс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F56" w:rsidRP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Рис.</w:t>
      </w:r>
      <w:r w:rsidR="00555F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D6099" w:rsidRPr="00AD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16.</w:t>
      </w:r>
      <w:r w:rsidR="00AD6099" w:rsidRPr="00AD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Упражнение на надувном бревне в тренажере Гросса.</w:t>
      </w:r>
    </w:p>
    <w:p w:rsidR="00F2460C" w:rsidRDefault="00F2460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FF4C92" w:rsidP="003A2B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95525" cy="129103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лайд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366" cy="129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A2B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487C" w:rsidRDefault="003F487C" w:rsidP="003F48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СРЦ Таштагольского района</w:t>
      </w:r>
    </w:p>
    <w:p w:rsidR="003F487C" w:rsidRDefault="003F487C" w:rsidP="003F48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Ленина 50</w:t>
      </w: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3F2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ципальное казенное учреждение «С</w:t>
      </w: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:rsidR="003F487C" w:rsidRPr="003F487C" w:rsidRDefault="003F487C" w:rsidP="003F48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3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F13DF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Консультация</w:t>
      </w: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F13DF">
        <w:rPr>
          <w:rFonts w:ascii="Times New Roman" w:eastAsia="Times New Roman" w:hAnsi="Times New Roman" w:cs="Times New Roman"/>
          <w:sz w:val="56"/>
          <w:szCs w:val="56"/>
          <w:lang w:eastAsia="ru-RU"/>
        </w:rPr>
        <w:t>для родителей</w:t>
      </w:r>
    </w:p>
    <w:p w:rsidR="003F487C" w:rsidRPr="005F13DF" w:rsidRDefault="003F487C" w:rsidP="003F48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F13DF">
        <w:rPr>
          <w:rFonts w:ascii="Times New Roman" w:eastAsia="Times New Roman" w:hAnsi="Times New Roman" w:cs="Times New Roman"/>
          <w:sz w:val="56"/>
          <w:szCs w:val="56"/>
          <w:lang w:eastAsia="ru-RU"/>
        </w:rPr>
        <w:t>на тему:</w:t>
      </w:r>
    </w:p>
    <w:p w:rsidR="003F487C" w:rsidRPr="005F13DF" w:rsidRDefault="003F487C" w:rsidP="003F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3DF">
        <w:rPr>
          <w:rFonts w:ascii="Times New Roman" w:eastAsia="Times New Roman" w:hAnsi="Times New Roman" w:cs="Times New Roman"/>
          <w:sz w:val="44"/>
          <w:szCs w:val="44"/>
          <w:lang w:eastAsia="ru-RU"/>
        </w:rPr>
        <w:t>«</w:t>
      </w:r>
      <w:r w:rsidRPr="005F13D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Лечебная гимнастика с использованием лечебных костюмов Адели и Гравистат</w:t>
      </w:r>
      <w:r w:rsidRPr="005F13DF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3F2226" w:rsidRDefault="003F2226" w:rsidP="003F487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F487C" w:rsidRPr="005F13DF" w:rsidRDefault="003F2226" w:rsidP="003F487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реабилитационной работе</w:t>
      </w:r>
      <w:r w:rsidR="003F487C" w:rsidRPr="005F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7C" w:rsidRPr="005F13DF" w:rsidRDefault="003F2226" w:rsidP="003F487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Герлейн Оксана Адамовна</w:t>
      </w:r>
    </w:p>
    <w:p w:rsidR="003F487C" w:rsidRPr="005F13DF" w:rsidRDefault="003F487C" w:rsidP="003F487C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F487C" w:rsidRPr="005F13DF" w:rsidRDefault="003F487C" w:rsidP="003F487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F487C" w:rsidRPr="005F13DF" w:rsidRDefault="003F487C" w:rsidP="003F48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87C" w:rsidRPr="003F487C" w:rsidRDefault="003F487C" w:rsidP="003F487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F13DF">
        <w:rPr>
          <w:rFonts w:ascii="Times New Roman" w:hAnsi="Times New Roman" w:cs="Times New Roman"/>
          <w:sz w:val="28"/>
          <w:szCs w:val="28"/>
        </w:rPr>
        <w:t>Г. Таштагол 2021г.</w:t>
      </w:r>
    </w:p>
    <w:sectPr w:rsidR="003F487C" w:rsidRPr="003F487C" w:rsidSect="00AD6099">
      <w:pgSz w:w="16838" w:h="11906" w:orient="landscape"/>
      <w:pgMar w:top="284" w:right="253" w:bottom="426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C3"/>
    <w:rsid w:val="003A2B8B"/>
    <w:rsid w:val="003F2226"/>
    <w:rsid w:val="003F487C"/>
    <w:rsid w:val="00406417"/>
    <w:rsid w:val="00555F56"/>
    <w:rsid w:val="00645E75"/>
    <w:rsid w:val="009B7FC3"/>
    <w:rsid w:val="00AD6099"/>
    <w:rsid w:val="00F2460C"/>
    <w:rsid w:val="00F46C1C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A54C"/>
  <w15:chartTrackingRefBased/>
  <w15:docId w15:val="{4AEDA6E2-8407-458E-9B7A-14A7E45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2021-10-28T06:13:00Z</dcterms:created>
  <dcterms:modified xsi:type="dcterms:W3CDTF">2022-01-12T08:21:00Z</dcterms:modified>
</cp:coreProperties>
</file>